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A5" w:rsidRPr="00EA28D6" w:rsidRDefault="00920662" w:rsidP="000630B0">
      <w:pPr>
        <w:jc w:val="right"/>
        <w:rPr>
          <w:rFonts w:asciiTheme="minorHAnsi" w:hAnsiTheme="minorHAnsi" w:cstheme="minorHAnsi"/>
          <w:sz w:val="22"/>
          <w:szCs w:val="22"/>
          <w:lang w:val="el-GR"/>
        </w:rPr>
      </w:pPr>
      <w:r w:rsidRPr="00EA28D6">
        <w:rPr>
          <w:rFonts w:asciiTheme="minorHAnsi" w:hAnsiTheme="minorHAnsi" w:cstheme="minorHAnsi"/>
          <w:sz w:val="22"/>
          <w:szCs w:val="22"/>
          <w:lang w:val="el-GR"/>
        </w:rPr>
        <w:t xml:space="preserve">Αθήνα, </w:t>
      </w:r>
      <w:r w:rsidR="007C1437">
        <w:rPr>
          <w:rFonts w:asciiTheme="minorHAnsi" w:hAnsiTheme="minorHAnsi" w:cstheme="minorHAnsi"/>
          <w:sz w:val="22"/>
          <w:szCs w:val="22"/>
          <w:lang w:val="el-GR"/>
        </w:rPr>
        <w:t>30</w:t>
      </w:r>
      <w:r w:rsidR="00FB3730">
        <w:rPr>
          <w:rFonts w:asciiTheme="minorHAnsi" w:hAnsiTheme="minorHAnsi" w:cstheme="minorHAnsi"/>
          <w:sz w:val="22"/>
          <w:szCs w:val="22"/>
          <w:lang w:val="el-GR"/>
        </w:rPr>
        <w:t xml:space="preserve"> Απριλίου</w:t>
      </w:r>
      <w:r w:rsidRPr="00EA28D6">
        <w:rPr>
          <w:rFonts w:asciiTheme="minorHAnsi" w:hAnsiTheme="minorHAnsi" w:cstheme="minorHAnsi"/>
          <w:sz w:val="22"/>
          <w:szCs w:val="22"/>
          <w:lang w:val="el-GR"/>
        </w:rPr>
        <w:t xml:space="preserve"> 2014</w:t>
      </w:r>
    </w:p>
    <w:p w:rsidR="00A32AA5" w:rsidRPr="00EA28D6" w:rsidRDefault="00A32AA5" w:rsidP="000630B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920662" w:rsidRPr="00295DC3" w:rsidRDefault="00920662" w:rsidP="000630B0">
      <w:pPr>
        <w:jc w:val="both"/>
        <w:rPr>
          <w:rFonts w:asciiTheme="minorHAnsi" w:hAnsiTheme="minorHAnsi" w:cstheme="minorHAnsi"/>
          <w:b/>
          <w:sz w:val="10"/>
          <w:szCs w:val="10"/>
          <w:lang w:val="el-GR"/>
        </w:rPr>
      </w:pPr>
    </w:p>
    <w:p w:rsidR="00DD08D1" w:rsidRDefault="00DD08D1" w:rsidP="00DD08D1">
      <w:pPr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:rsidR="00DD08D1" w:rsidRPr="001E7E18" w:rsidRDefault="00DD08D1" w:rsidP="00DD08D1">
      <w:pPr>
        <w:jc w:val="center"/>
        <w:rPr>
          <w:rFonts w:asciiTheme="minorHAnsi" w:hAnsiTheme="minorHAnsi" w:cstheme="minorHAnsi"/>
          <w:b/>
          <w:sz w:val="32"/>
          <w:szCs w:val="32"/>
          <w:lang w:val="el-GR"/>
        </w:rPr>
      </w:pPr>
      <w:r w:rsidRPr="001E7E18">
        <w:rPr>
          <w:rFonts w:asciiTheme="minorHAnsi" w:hAnsiTheme="minorHAnsi" w:cstheme="minorHAnsi"/>
          <w:b/>
          <w:sz w:val="32"/>
          <w:szCs w:val="32"/>
          <w:lang w:val="el-GR"/>
        </w:rPr>
        <w:t>ΔΕΛΤΙΟ ΤΥΠΟΥ</w:t>
      </w:r>
    </w:p>
    <w:p w:rsidR="00DD08D1" w:rsidRPr="00531449" w:rsidRDefault="00DD08D1" w:rsidP="001D29EB">
      <w:pPr>
        <w:rPr>
          <w:rFonts w:asciiTheme="minorHAnsi" w:hAnsiTheme="minorHAnsi" w:cstheme="minorHAnsi"/>
          <w:color w:val="FF0000"/>
          <w:lang w:val="el-GR"/>
        </w:rPr>
      </w:pPr>
    </w:p>
    <w:p w:rsidR="00C26148" w:rsidRDefault="00C26148" w:rsidP="005C25E3">
      <w:pPr>
        <w:spacing w:line="276" w:lineRule="auto"/>
        <w:jc w:val="center"/>
        <w:rPr>
          <w:rFonts w:asciiTheme="minorHAnsi" w:hAnsiTheme="minorHAnsi"/>
          <w:b/>
          <w:bCs/>
          <w:sz w:val="30"/>
          <w:szCs w:val="30"/>
          <w:lang w:val="el-GR"/>
        </w:rPr>
      </w:pPr>
    </w:p>
    <w:p w:rsidR="007C1437" w:rsidRDefault="0064016B" w:rsidP="005C25E3">
      <w:pPr>
        <w:spacing w:line="276" w:lineRule="auto"/>
        <w:jc w:val="center"/>
        <w:rPr>
          <w:rFonts w:asciiTheme="minorHAnsi" w:hAnsiTheme="minorHAnsi"/>
          <w:b/>
          <w:bCs/>
          <w:sz w:val="30"/>
          <w:szCs w:val="30"/>
          <w:lang w:val="el-GR"/>
        </w:rPr>
      </w:pPr>
      <w:r>
        <w:rPr>
          <w:rFonts w:asciiTheme="minorHAnsi" w:hAnsiTheme="minorHAnsi"/>
          <w:b/>
          <w:bCs/>
          <w:sz w:val="30"/>
          <w:szCs w:val="30"/>
          <w:lang w:val="el-GR"/>
        </w:rPr>
        <w:t xml:space="preserve">Πανελλήνιος Ιατρικός Σύλλογος: </w:t>
      </w:r>
      <w:r w:rsidR="00803851">
        <w:rPr>
          <w:rFonts w:asciiTheme="minorHAnsi" w:hAnsiTheme="minorHAnsi"/>
          <w:b/>
          <w:bCs/>
          <w:sz w:val="30"/>
          <w:szCs w:val="30"/>
          <w:lang w:val="el-GR"/>
        </w:rPr>
        <w:t xml:space="preserve">Συνάντηση </w:t>
      </w:r>
      <w:r w:rsidR="007C1437">
        <w:rPr>
          <w:rFonts w:asciiTheme="minorHAnsi" w:hAnsiTheme="minorHAnsi"/>
          <w:b/>
          <w:bCs/>
          <w:sz w:val="30"/>
          <w:szCs w:val="30"/>
          <w:lang w:val="el-GR"/>
        </w:rPr>
        <w:t xml:space="preserve">στο Υπουργείο Υγείας </w:t>
      </w:r>
      <w:r w:rsidR="00803851">
        <w:rPr>
          <w:rFonts w:asciiTheme="minorHAnsi" w:hAnsiTheme="minorHAnsi"/>
          <w:b/>
          <w:bCs/>
          <w:sz w:val="30"/>
          <w:szCs w:val="30"/>
          <w:lang w:val="el-GR"/>
        </w:rPr>
        <w:t xml:space="preserve">στις 15.00 </w:t>
      </w:r>
    </w:p>
    <w:p w:rsidR="005C25E3" w:rsidRPr="00803851" w:rsidRDefault="007C1437" w:rsidP="005C25E3">
      <w:pPr>
        <w:spacing w:line="276" w:lineRule="auto"/>
        <w:jc w:val="center"/>
        <w:rPr>
          <w:rFonts w:asciiTheme="minorHAnsi" w:hAnsiTheme="minorHAnsi"/>
          <w:sz w:val="30"/>
          <w:szCs w:val="30"/>
          <w:lang w:val="el-GR"/>
        </w:rPr>
      </w:pPr>
      <w:r>
        <w:rPr>
          <w:rFonts w:asciiTheme="minorHAnsi" w:hAnsiTheme="minorHAnsi"/>
          <w:b/>
          <w:bCs/>
          <w:sz w:val="30"/>
          <w:szCs w:val="30"/>
          <w:lang w:val="el-GR"/>
        </w:rPr>
        <w:t>για τις συμβάσεις</w:t>
      </w:r>
    </w:p>
    <w:p w:rsidR="005C25E3" w:rsidRPr="005C25E3" w:rsidRDefault="005C25E3" w:rsidP="005C25E3">
      <w:pPr>
        <w:rPr>
          <w:rFonts w:asciiTheme="minorHAnsi" w:hAnsiTheme="minorHAnsi"/>
          <w:sz w:val="30"/>
          <w:szCs w:val="30"/>
          <w:lang w:val="el-GR"/>
        </w:rPr>
      </w:pPr>
    </w:p>
    <w:p w:rsidR="00803851" w:rsidRPr="00803851" w:rsidRDefault="00803851" w:rsidP="00803851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lang w:val="el-GR"/>
        </w:rPr>
      </w:pPr>
      <w:r w:rsidRPr="00803851">
        <w:rPr>
          <w:rFonts w:asciiTheme="minorHAnsi" w:hAnsiTheme="minorHAnsi" w:cstheme="minorHAnsi"/>
          <w:lang w:val="el-GR"/>
        </w:rPr>
        <w:t xml:space="preserve">Συνάντηση με την πολιτική ηγεσία του υπουργείου Υγείας θα έχει </w:t>
      </w:r>
      <w:r>
        <w:rPr>
          <w:rFonts w:asciiTheme="minorHAnsi" w:hAnsiTheme="minorHAnsi" w:cstheme="minorHAnsi"/>
          <w:lang w:val="el-GR"/>
        </w:rPr>
        <w:t xml:space="preserve">σήμερα Τετάρτη, 30 Απριλίου </w:t>
      </w:r>
      <w:r w:rsidRPr="00803851">
        <w:rPr>
          <w:rFonts w:asciiTheme="minorHAnsi" w:hAnsiTheme="minorHAnsi" w:cstheme="minorHAnsi"/>
          <w:lang w:val="el-GR"/>
        </w:rPr>
        <w:t xml:space="preserve">στις 15.00 στο </w:t>
      </w:r>
      <w:r>
        <w:rPr>
          <w:rFonts w:asciiTheme="minorHAnsi" w:hAnsiTheme="minorHAnsi" w:cstheme="minorHAnsi"/>
          <w:lang w:val="el-GR"/>
        </w:rPr>
        <w:t>Υ</w:t>
      </w:r>
      <w:r w:rsidRPr="00803851">
        <w:rPr>
          <w:rFonts w:asciiTheme="minorHAnsi" w:hAnsiTheme="minorHAnsi" w:cstheme="minorHAnsi"/>
          <w:lang w:val="el-GR"/>
        </w:rPr>
        <w:t>πουργείο Υγείας</w:t>
      </w:r>
      <w:r>
        <w:rPr>
          <w:rFonts w:asciiTheme="minorHAnsi" w:hAnsiTheme="minorHAnsi" w:cstheme="minorHAnsi"/>
          <w:lang w:val="el-GR"/>
        </w:rPr>
        <w:t>,</w:t>
      </w:r>
      <w:r w:rsidRPr="00803851">
        <w:rPr>
          <w:rFonts w:asciiTheme="minorHAnsi" w:hAnsiTheme="minorHAnsi" w:cstheme="minorHAnsi"/>
          <w:lang w:val="el-GR"/>
        </w:rPr>
        <w:t xml:space="preserve"> ο Πρόεδρος του Πανελληνίου Ιατρικού Συλλόγου, κ. Μιχάλης Βλασταράκος και η ΠΕΔ, την οποία έχει συστήσει ο Πανελλήνιος Ιατρικός Σύλλογος.</w:t>
      </w:r>
    </w:p>
    <w:p w:rsidR="00803851" w:rsidRPr="00803851" w:rsidRDefault="00803851" w:rsidP="00803851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lang w:val="el-GR"/>
        </w:rPr>
      </w:pPr>
      <w:r w:rsidRPr="007C1437">
        <w:rPr>
          <w:rFonts w:asciiTheme="minorHAnsi" w:hAnsiTheme="minorHAnsi" w:cstheme="minorHAnsi"/>
          <w:b/>
          <w:lang w:val="el-GR"/>
        </w:rPr>
        <w:t>Υπενθυμίζεται ότι σή</w:t>
      </w:r>
      <w:r w:rsidRPr="00803851">
        <w:rPr>
          <w:rFonts w:asciiTheme="minorHAnsi" w:hAnsiTheme="minorHAnsi" w:cstheme="minorHAnsi"/>
          <w:b/>
          <w:lang w:val="el-GR"/>
        </w:rPr>
        <w:t xml:space="preserve">μερα, λήγουν οι συμβάσεις των εργαστηριακών και </w:t>
      </w:r>
      <w:r w:rsidRPr="00803851">
        <w:rPr>
          <w:rFonts w:asciiTheme="minorHAnsi" w:hAnsiTheme="minorHAnsi" w:cstheme="minorHAnsi"/>
          <w:b/>
        </w:rPr>
        <w:t> </w:t>
      </w:r>
      <w:r w:rsidR="007F047C">
        <w:rPr>
          <w:rFonts w:asciiTheme="minorHAnsi" w:hAnsiTheme="minorHAnsi" w:cstheme="minorHAnsi"/>
          <w:b/>
          <w:lang w:val="el-GR"/>
        </w:rPr>
        <w:t xml:space="preserve">κλινικο - εργαστηριακών </w:t>
      </w:r>
      <w:r w:rsidRPr="00803851">
        <w:rPr>
          <w:rFonts w:asciiTheme="minorHAnsi" w:hAnsiTheme="minorHAnsi" w:cstheme="minorHAnsi"/>
          <w:b/>
          <w:lang w:val="el-GR"/>
        </w:rPr>
        <w:t>ιατρών</w:t>
      </w:r>
      <w:r>
        <w:rPr>
          <w:rFonts w:asciiTheme="minorHAnsi" w:hAnsiTheme="minorHAnsi" w:cstheme="minorHAnsi"/>
          <w:b/>
          <w:lang w:val="el-GR"/>
        </w:rPr>
        <w:t>,</w:t>
      </w:r>
      <w:r w:rsidRPr="00803851">
        <w:rPr>
          <w:rFonts w:asciiTheme="minorHAnsi" w:hAnsiTheme="minorHAnsi" w:cstheme="minorHAnsi"/>
          <w:b/>
          <w:lang w:val="el-GR"/>
        </w:rPr>
        <w:t xml:space="preserve"> και, συνεπώς, πρέπει να ληφθούν άμεσα αποφάσεις</w:t>
      </w:r>
      <w:r w:rsidRPr="00803851">
        <w:rPr>
          <w:rFonts w:asciiTheme="minorHAnsi" w:hAnsiTheme="minorHAnsi" w:cstheme="minorHAnsi"/>
          <w:lang w:val="el-GR"/>
        </w:rPr>
        <w:t>.</w:t>
      </w:r>
    </w:p>
    <w:p w:rsidR="00643CB3" w:rsidRPr="00803851" w:rsidRDefault="00803851" w:rsidP="00803851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lang w:val="el-GR"/>
        </w:rPr>
      </w:pPr>
      <w:r w:rsidRPr="00803851">
        <w:rPr>
          <w:rFonts w:asciiTheme="minorHAnsi" w:hAnsiTheme="minorHAnsi" w:cstheme="minorHAnsi"/>
          <w:lang w:val="el-GR"/>
        </w:rPr>
        <w:t xml:space="preserve">Η απόφαση του Δ.Σ. του ΕΟΠΥΥ για παράταση διάρκειας ενός </w:t>
      </w:r>
      <w:r w:rsidRPr="00803851">
        <w:rPr>
          <w:rFonts w:asciiTheme="minorHAnsi" w:hAnsiTheme="minorHAnsi" w:cstheme="minorHAnsi"/>
        </w:rPr>
        <w:t> </w:t>
      </w:r>
      <w:r w:rsidRPr="00803851">
        <w:rPr>
          <w:rFonts w:asciiTheme="minorHAnsi" w:hAnsiTheme="minorHAnsi" w:cstheme="minorHAnsi"/>
          <w:lang w:val="el-GR"/>
        </w:rPr>
        <w:t>μήνα στις συμβάσεις παρατείνει τα προβλήματα και δεν τα επιλύει, ενώ αποτελεί</w:t>
      </w:r>
      <w:r w:rsidRPr="00803851">
        <w:rPr>
          <w:rFonts w:asciiTheme="minorHAnsi" w:hAnsiTheme="minorHAnsi" w:cstheme="minorHAnsi"/>
        </w:rPr>
        <w:t> </w:t>
      </w:r>
      <w:r w:rsidRPr="00803851">
        <w:rPr>
          <w:rFonts w:asciiTheme="minorHAnsi" w:hAnsiTheme="minorHAnsi" w:cstheme="minorHAnsi"/>
          <w:lang w:val="el-GR"/>
        </w:rPr>
        <w:t>επίσης ένδειξη αδυναμίας της διοίκησης του ΕΟΠΥΥ, την οποία δεν μπορούν να δεχτούν οι πάροχοι Υγείας για να υποστούν νέες περικοπές και μειώσεις.</w:t>
      </w:r>
    </w:p>
    <w:p w:rsidR="007F047C" w:rsidRDefault="007F047C" w:rsidP="007637E1">
      <w:pPr>
        <w:spacing w:after="240" w:line="276" w:lineRule="auto"/>
        <w:jc w:val="center"/>
        <w:rPr>
          <w:rFonts w:asciiTheme="minorHAnsi" w:hAnsiTheme="minorHAnsi" w:cstheme="minorHAnsi"/>
          <w:lang w:val="el-GR"/>
        </w:rPr>
      </w:pPr>
    </w:p>
    <w:p w:rsidR="00E27DA6" w:rsidRPr="000568E8" w:rsidRDefault="00E27DA6" w:rsidP="007637E1">
      <w:pPr>
        <w:spacing w:after="240" w:line="276" w:lineRule="auto"/>
        <w:jc w:val="center"/>
        <w:rPr>
          <w:rFonts w:asciiTheme="minorHAnsi" w:hAnsiTheme="minorHAnsi" w:cstheme="minorHAnsi"/>
          <w:lang w:val="el-GR"/>
        </w:rPr>
      </w:pPr>
      <w:bookmarkStart w:id="0" w:name="_GoBack"/>
      <w:bookmarkEnd w:id="0"/>
      <w:r w:rsidRPr="000568E8">
        <w:rPr>
          <w:rFonts w:asciiTheme="minorHAnsi" w:hAnsiTheme="minorHAnsi" w:cstheme="minorHAnsi"/>
          <w:lang w:val="el-GR"/>
        </w:rPr>
        <w:t>ΑΠΟ ΤΟ ΓΡΑΦΕΙΟ ΤΥΠΟΥ ΤΟΥ Π.Ι.Σ.</w:t>
      </w:r>
    </w:p>
    <w:sectPr w:rsidR="00E27DA6" w:rsidRPr="000568E8" w:rsidSect="00D20BE6">
      <w:headerReference w:type="default" r:id="rId8"/>
      <w:footerReference w:type="default" r:id="rId9"/>
      <w:pgSz w:w="12240" w:h="15840"/>
      <w:pgMar w:top="199" w:right="900" w:bottom="1843" w:left="993" w:header="36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126" w:rsidRDefault="009E7126">
      <w:r>
        <w:separator/>
      </w:r>
    </w:p>
  </w:endnote>
  <w:endnote w:type="continuationSeparator" w:id="1">
    <w:p w:rsidR="009E7126" w:rsidRDefault="009E7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B0" w:rsidRDefault="00143861" w:rsidP="00143861">
    <w:pPr>
      <w:pStyle w:val="Footer"/>
      <w:jc w:val="center"/>
    </w:pPr>
    <w:r>
      <w:rPr>
        <w:noProof/>
        <w:lang w:val="el-GR" w:eastAsia="el-GR"/>
      </w:rPr>
      <w:drawing>
        <wp:inline distT="0" distB="0" distL="0" distR="0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126" w:rsidRDefault="009E7126">
      <w:r>
        <w:separator/>
      </w:r>
    </w:p>
  </w:footnote>
  <w:footnote w:type="continuationSeparator" w:id="1">
    <w:p w:rsidR="009E7126" w:rsidRDefault="009E71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B0" w:rsidRDefault="00C65C38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421E49"/>
    <w:multiLevelType w:val="hybridMultilevel"/>
    <w:tmpl w:val="3378FC9A"/>
    <w:lvl w:ilvl="0" w:tplc="EC1805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41F1"/>
    <w:multiLevelType w:val="hybridMultilevel"/>
    <w:tmpl w:val="C2A6FB80"/>
    <w:lvl w:ilvl="0" w:tplc="3AE85E3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C5A00"/>
    <w:multiLevelType w:val="hybridMultilevel"/>
    <w:tmpl w:val="F202E3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A245A2"/>
    <w:multiLevelType w:val="hybridMultilevel"/>
    <w:tmpl w:val="0B5C49CA"/>
    <w:lvl w:ilvl="0" w:tplc="073AB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81E4D"/>
    <w:multiLevelType w:val="hybridMultilevel"/>
    <w:tmpl w:val="73B20584"/>
    <w:lvl w:ilvl="0" w:tplc="8AD826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D405C"/>
    <w:multiLevelType w:val="hybridMultilevel"/>
    <w:tmpl w:val="2548C618"/>
    <w:lvl w:ilvl="0" w:tplc="1C2414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67BAD"/>
    <w:multiLevelType w:val="hybridMultilevel"/>
    <w:tmpl w:val="F200A4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BE45B1"/>
    <w:multiLevelType w:val="hybridMultilevel"/>
    <w:tmpl w:val="AA8A1F98"/>
    <w:lvl w:ilvl="0" w:tplc="34FC0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8C45FE"/>
    <w:multiLevelType w:val="hybridMultilevel"/>
    <w:tmpl w:val="B456BD4A"/>
    <w:lvl w:ilvl="0" w:tplc="34FC0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A53194"/>
    <w:multiLevelType w:val="hybridMultilevel"/>
    <w:tmpl w:val="252688C8"/>
    <w:lvl w:ilvl="0" w:tplc="4920E7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30"/>
      </w:rPr>
    </w:lvl>
    <w:lvl w:ilvl="1" w:tplc="34FC00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8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noPunctuationKerning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07C25"/>
    <w:rsid w:val="000121E3"/>
    <w:rsid w:val="00020043"/>
    <w:rsid w:val="00025858"/>
    <w:rsid w:val="00027731"/>
    <w:rsid w:val="000310F4"/>
    <w:rsid w:val="00032B06"/>
    <w:rsid w:val="00042806"/>
    <w:rsid w:val="000474B6"/>
    <w:rsid w:val="000568E8"/>
    <w:rsid w:val="00057315"/>
    <w:rsid w:val="00060C78"/>
    <w:rsid w:val="000630B0"/>
    <w:rsid w:val="000644E3"/>
    <w:rsid w:val="0007794A"/>
    <w:rsid w:val="0009642B"/>
    <w:rsid w:val="000D66DD"/>
    <w:rsid w:val="000F632B"/>
    <w:rsid w:val="00130C5B"/>
    <w:rsid w:val="00142B98"/>
    <w:rsid w:val="0014383C"/>
    <w:rsid w:val="00143861"/>
    <w:rsid w:val="00163FA1"/>
    <w:rsid w:val="00194F05"/>
    <w:rsid w:val="001A38EF"/>
    <w:rsid w:val="001B4421"/>
    <w:rsid w:val="001B5D4C"/>
    <w:rsid w:val="001D29EB"/>
    <w:rsid w:val="001E0A38"/>
    <w:rsid w:val="001E3026"/>
    <w:rsid w:val="001E7E18"/>
    <w:rsid w:val="001F3350"/>
    <w:rsid w:val="001F71AA"/>
    <w:rsid w:val="00202234"/>
    <w:rsid w:val="0020348D"/>
    <w:rsid w:val="00204F60"/>
    <w:rsid w:val="00206878"/>
    <w:rsid w:val="0022210E"/>
    <w:rsid w:val="00226F4F"/>
    <w:rsid w:val="00231C27"/>
    <w:rsid w:val="002340FA"/>
    <w:rsid w:val="00236DD8"/>
    <w:rsid w:val="00237695"/>
    <w:rsid w:val="00251C08"/>
    <w:rsid w:val="00256517"/>
    <w:rsid w:val="00257A6B"/>
    <w:rsid w:val="00260097"/>
    <w:rsid w:val="0027548D"/>
    <w:rsid w:val="002821A5"/>
    <w:rsid w:val="00295DC3"/>
    <w:rsid w:val="00296FFC"/>
    <w:rsid w:val="002A02D5"/>
    <w:rsid w:val="002A3E12"/>
    <w:rsid w:val="002B0246"/>
    <w:rsid w:val="002B1DF9"/>
    <w:rsid w:val="002D1914"/>
    <w:rsid w:val="002D7483"/>
    <w:rsid w:val="002E015F"/>
    <w:rsid w:val="002E2732"/>
    <w:rsid w:val="002F1584"/>
    <w:rsid w:val="002F393F"/>
    <w:rsid w:val="002F5EDB"/>
    <w:rsid w:val="00341175"/>
    <w:rsid w:val="0035101F"/>
    <w:rsid w:val="00372742"/>
    <w:rsid w:val="00374212"/>
    <w:rsid w:val="00376821"/>
    <w:rsid w:val="00377727"/>
    <w:rsid w:val="0038005F"/>
    <w:rsid w:val="00383CD7"/>
    <w:rsid w:val="00390CE3"/>
    <w:rsid w:val="00391475"/>
    <w:rsid w:val="0039509B"/>
    <w:rsid w:val="003B1176"/>
    <w:rsid w:val="003B1463"/>
    <w:rsid w:val="003D1E85"/>
    <w:rsid w:val="003D2F90"/>
    <w:rsid w:val="003D460C"/>
    <w:rsid w:val="003D6E01"/>
    <w:rsid w:val="003E7C42"/>
    <w:rsid w:val="003F6DDB"/>
    <w:rsid w:val="00416329"/>
    <w:rsid w:val="0041724A"/>
    <w:rsid w:val="004345C4"/>
    <w:rsid w:val="0043681F"/>
    <w:rsid w:val="004473B0"/>
    <w:rsid w:val="00454A11"/>
    <w:rsid w:val="004611CE"/>
    <w:rsid w:val="004A05B7"/>
    <w:rsid w:val="004B5A56"/>
    <w:rsid w:val="004C7A27"/>
    <w:rsid w:val="004D2AB3"/>
    <w:rsid w:val="004E6B06"/>
    <w:rsid w:val="004F2160"/>
    <w:rsid w:val="004F247F"/>
    <w:rsid w:val="004F5DF3"/>
    <w:rsid w:val="00503BF0"/>
    <w:rsid w:val="00507C25"/>
    <w:rsid w:val="005151F2"/>
    <w:rsid w:val="00517270"/>
    <w:rsid w:val="00531449"/>
    <w:rsid w:val="005423AA"/>
    <w:rsid w:val="005447D3"/>
    <w:rsid w:val="0056056B"/>
    <w:rsid w:val="00562E55"/>
    <w:rsid w:val="00567D47"/>
    <w:rsid w:val="005713DB"/>
    <w:rsid w:val="005714B4"/>
    <w:rsid w:val="0057275D"/>
    <w:rsid w:val="005B37B7"/>
    <w:rsid w:val="005B570C"/>
    <w:rsid w:val="005C25E3"/>
    <w:rsid w:val="005D2141"/>
    <w:rsid w:val="005D6DED"/>
    <w:rsid w:val="005E2CEF"/>
    <w:rsid w:val="005E5E20"/>
    <w:rsid w:val="005E6FE2"/>
    <w:rsid w:val="005E79DD"/>
    <w:rsid w:val="005F1557"/>
    <w:rsid w:val="005F2BCE"/>
    <w:rsid w:val="005F5860"/>
    <w:rsid w:val="00600CD3"/>
    <w:rsid w:val="006133F8"/>
    <w:rsid w:val="0062333C"/>
    <w:rsid w:val="00623C61"/>
    <w:rsid w:val="00625874"/>
    <w:rsid w:val="00632263"/>
    <w:rsid w:val="00632B41"/>
    <w:rsid w:val="00637BF5"/>
    <w:rsid w:val="0064016B"/>
    <w:rsid w:val="00643CB3"/>
    <w:rsid w:val="00650CC3"/>
    <w:rsid w:val="0065201B"/>
    <w:rsid w:val="00654C01"/>
    <w:rsid w:val="00666E1A"/>
    <w:rsid w:val="00673E12"/>
    <w:rsid w:val="00674E31"/>
    <w:rsid w:val="0068063B"/>
    <w:rsid w:val="006826CC"/>
    <w:rsid w:val="00696999"/>
    <w:rsid w:val="006A0DCE"/>
    <w:rsid w:val="006A2980"/>
    <w:rsid w:val="006A61F9"/>
    <w:rsid w:val="006A62D6"/>
    <w:rsid w:val="006B3AD3"/>
    <w:rsid w:val="006C3184"/>
    <w:rsid w:val="006D46CD"/>
    <w:rsid w:val="006D4D58"/>
    <w:rsid w:val="006E21C4"/>
    <w:rsid w:val="006F0AE8"/>
    <w:rsid w:val="006F2410"/>
    <w:rsid w:val="006F7CCF"/>
    <w:rsid w:val="007007BE"/>
    <w:rsid w:val="00712956"/>
    <w:rsid w:val="00715817"/>
    <w:rsid w:val="00717153"/>
    <w:rsid w:val="007269B7"/>
    <w:rsid w:val="00727676"/>
    <w:rsid w:val="007637E1"/>
    <w:rsid w:val="00763ECF"/>
    <w:rsid w:val="00766143"/>
    <w:rsid w:val="007668C8"/>
    <w:rsid w:val="007727FB"/>
    <w:rsid w:val="00773A1B"/>
    <w:rsid w:val="00775FE8"/>
    <w:rsid w:val="00783396"/>
    <w:rsid w:val="007843AD"/>
    <w:rsid w:val="0078540D"/>
    <w:rsid w:val="007A3D57"/>
    <w:rsid w:val="007A4E11"/>
    <w:rsid w:val="007C0E4B"/>
    <w:rsid w:val="007C1437"/>
    <w:rsid w:val="007D1809"/>
    <w:rsid w:val="007D247A"/>
    <w:rsid w:val="007E00A8"/>
    <w:rsid w:val="007E7F0A"/>
    <w:rsid w:val="007F047C"/>
    <w:rsid w:val="007F448E"/>
    <w:rsid w:val="00802E6E"/>
    <w:rsid w:val="00803851"/>
    <w:rsid w:val="0080590A"/>
    <w:rsid w:val="00805A96"/>
    <w:rsid w:val="008117FC"/>
    <w:rsid w:val="00814271"/>
    <w:rsid w:val="008271FF"/>
    <w:rsid w:val="00832510"/>
    <w:rsid w:val="008413C3"/>
    <w:rsid w:val="0084551F"/>
    <w:rsid w:val="00845E26"/>
    <w:rsid w:val="008542D3"/>
    <w:rsid w:val="0086418B"/>
    <w:rsid w:val="00867347"/>
    <w:rsid w:val="008776C9"/>
    <w:rsid w:val="00896D45"/>
    <w:rsid w:val="008A7582"/>
    <w:rsid w:val="008B09BD"/>
    <w:rsid w:val="008D0B7E"/>
    <w:rsid w:val="008E0072"/>
    <w:rsid w:val="008E66C9"/>
    <w:rsid w:val="008F32E7"/>
    <w:rsid w:val="008F5CE5"/>
    <w:rsid w:val="008F6CD5"/>
    <w:rsid w:val="008F7957"/>
    <w:rsid w:val="009041F6"/>
    <w:rsid w:val="009067D0"/>
    <w:rsid w:val="00920404"/>
    <w:rsid w:val="00920662"/>
    <w:rsid w:val="009245D6"/>
    <w:rsid w:val="009267D1"/>
    <w:rsid w:val="00932EB3"/>
    <w:rsid w:val="00936B36"/>
    <w:rsid w:val="00936EB5"/>
    <w:rsid w:val="009551FE"/>
    <w:rsid w:val="0096176F"/>
    <w:rsid w:val="00962CBA"/>
    <w:rsid w:val="00972D7B"/>
    <w:rsid w:val="00980E5A"/>
    <w:rsid w:val="00985551"/>
    <w:rsid w:val="00990883"/>
    <w:rsid w:val="009918C2"/>
    <w:rsid w:val="00994829"/>
    <w:rsid w:val="00995AFD"/>
    <w:rsid w:val="009A153C"/>
    <w:rsid w:val="009B16D7"/>
    <w:rsid w:val="009B34E9"/>
    <w:rsid w:val="009C6204"/>
    <w:rsid w:val="009D29FC"/>
    <w:rsid w:val="009E1CD2"/>
    <w:rsid w:val="009E35D3"/>
    <w:rsid w:val="009E3AE0"/>
    <w:rsid w:val="009E4480"/>
    <w:rsid w:val="009E5A83"/>
    <w:rsid w:val="009E7126"/>
    <w:rsid w:val="009E784B"/>
    <w:rsid w:val="009F3EC4"/>
    <w:rsid w:val="009F64AE"/>
    <w:rsid w:val="00A13DF1"/>
    <w:rsid w:val="00A21EDC"/>
    <w:rsid w:val="00A23804"/>
    <w:rsid w:val="00A246C9"/>
    <w:rsid w:val="00A31751"/>
    <w:rsid w:val="00A32AA5"/>
    <w:rsid w:val="00A34E18"/>
    <w:rsid w:val="00A4090A"/>
    <w:rsid w:val="00A44CE6"/>
    <w:rsid w:val="00A5670C"/>
    <w:rsid w:val="00A81FC9"/>
    <w:rsid w:val="00A8352B"/>
    <w:rsid w:val="00A84A17"/>
    <w:rsid w:val="00A94F17"/>
    <w:rsid w:val="00AA0827"/>
    <w:rsid w:val="00AA1FA4"/>
    <w:rsid w:val="00AA33DE"/>
    <w:rsid w:val="00AA39EE"/>
    <w:rsid w:val="00AA7AB5"/>
    <w:rsid w:val="00AB4D87"/>
    <w:rsid w:val="00AB6D71"/>
    <w:rsid w:val="00AB7AF9"/>
    <w:rsid w:val="00AC36F9"/>
    <w:rsid w:val="00AC3902"/>
    <w:rsid w:val="00AC6D07"/>
    <w:rsid w:val="00AD3DCD"/>
    <w:rsid w:val="00AD49B9"/>
    <w:rsid w:val="00AE280F"/>
    <w:rsid w:val="00AF2745"/>
    <w:rsid w:val="00B05166"/>
    <w:rsid w:val="00B22531"/>
    <w:rsid w:val="00B45F98"/>
    <w:rsid w:val="00B509DB"/>
    <w:rsid w:val="00B56322"/>
    <w:rsid w:val="00B66866"/>
    <w:rsid w:val="00B83A8A"/>
    <w:rsid w:val="00B84B14"/>
    <w:rsid w:val="00BA309D"/>
    <w:rsid w:val="00BA6870"/>
    <w:rsid w:val="00BC6865"/>
    <w:rsid w:val="00BD7FE1"/>
    <w:rsid w:val="00BF4A3A"/>
    <w:rsid w:val="00C12AC3"/>
    <w:rsid w:val="00C130C3"/>
    <w:rsid w:val="00C15D81"/>
    <w:rsid w:val="00C213CA"/>
    <w:rsid w:val="00C24E7A"/>
    <w:rsid w:val="00C26148"/>
    <w:rsid w:val="00C308C1"/>
    <w:rsid w:val="00C33355"/>
    <w:rsid w:val="00C5711F"/>
    <w:rsid w:val="00C65C38"/>
    <w:rsid w:val="00C67CB2"/>
    <w:rsid w:val="00C875AF"/>
    <w:rsid w:val="00CA2FF4"/>
    <w:rsid w:val="00CA5109"/>
    <w:rsid w:val="00CB2AE7"/>
    <w:rsid w:val="00CD55CF"/>
    <w:rsid w:val="00CD7CF6"/>
    <w:rsid w:val="00CF3092"/>
    <w:rsid w:val="00CF33C6"/>
    <w:rsid w:val="00CF478B"/>
    <w:rsid w:val="00D1129D"/>
    <w:rsid w:val="00D155D7"/>
    <w:rsid w:val="00D20BE6"/>
    <w:rsid w:val="00D3688B"/>
    <w:rsid w:val="00D429B2"/>
    <w:rsid w:val="00D51B21"/>
    <w:rsid w:val="00D56917"/>
    <w:rsid w:val="00D6023A"/>
    <w:rsid w:val="00D60DD6"/>
    <w:rsid w:val="00D6224E"/>
    <w:rsid w:val="00D64F32"/>
    <w:rsid w:val="00D701F1"/>
    <w:rsid w:val="00D70856"/>
    <w:rsid w:val="00D76DA4"/>
    <w:rsid w:val="00D86C1F"/>
    <w:rsid w:val="00D93EF2"/>
    <w:rsid w:val="00DA08DE"/>
    <w:rsid w:val="00DD08D1"/>
    <w:rsid w:val="00DE17D4"/>
    <w:rsid w:val="00DF7F35"/>
    <w:rsid w:val="00E0008E"/>
    <w:rsid w:val="00E0067D"/>
    <w:rsid w:val="00E0195E"/>
    <w:rsid w:val="00E049E0"/>
    <w:rsid w:val="00E127B6"/>
    <w:rsid w:val="00E14DBA"/>
    <w:rsid w:val="00E234D0"/>
    <w:rsid w:val="00E27DA6"/>
    <w:rsid w:val="00E3019F"/>
    <w:rsid w:val="00E43E83"/>
    <w:rsid w:val="00E455BC"/>
    <w:rsid w:val="00E45A19"/>
    <w:rsid w:val="00E45EC9"/>
    <w:rsid w:val="00E50823"/>
    <w:rsid w:val="00E53338"/>
    <w:rsid w:val="00E5338C"/>
    <w:rsid w:val="00E5600B"/>
    <w:rsid w:val="00E62E90"/>
    <w:rsid w:val="00E63EC2"/>
    <w:rsid w:val="00E6478C"/>
    <w:rsid w:val="00E90B06"/>
    <w:rsid w:val="00E928C3"/>
    <w:rsid w:val="00EA0750"/>
    <w:rsid w:val="00EA28D6"/>
    <w:rsid w:val="00EA36EB"/>
    <w:rsid w:val="00EA3984"/>
    <w:rsid w:val="00EB6548"/>
    <w:rsid w:val="00EC20B3"/>
    <w:rsid w:val="00EC3624"/>
    <w:rsid w:val="00EC3FF5"/>
    <w:rsid w:val="00ED34A5"/>
    <w:rsid w:val="00EE6B72"/>
    <w:rsid w:val="00EF7559"/>
    <w:rsid w:val="00F32802"/>
    <w:rsid w:val="00F328E9"/>
    <w:rsid w:val="00F34703"/>
    <w:rsid w:val="00F35FD0"/>
    <w:rsid w:val="00F42684"/>
    <w:rsid w:val="00F45609"/>
    <w:rsid w:val="00F5755A"/>
    <w:rsid w:val="00F73B78"/>
    <w:rsid w:val="00F7402E"/>
    <w:rsid w:val="00F87B1E"/>
    <w:rsid w:val="00FB045A"/>
    <w:rsid w:val="00FB164B"/>
    <w:rsid w:val="00FB3730"/>
    <w:rsid w:val="00FD2C1A"/>
    <w:rsid w:val="00FD4E0F"/>
    <w:rsid w:val="00FD6531"/>
    <w:rsid w:val="00FE3234"/>
    <w:rsid w:val="00FE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6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Heading2">
    <w:name w:val="heading 2"/>
    <w:basedOn w:val="Normal"/>
    <w:next w:val="Normal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Heading3">
    <w:name w:val="heading 3"/>
    <w:basedOn w:val="Normal"/>
    <w:next w:val="Normal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268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42684"/>
    <w:pPr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link w:val="BalloonTextChar"/>
    <w:rsid w:val="009E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3AE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E7F0A"/>
    <w:pPr>
      <w:ind w:left="720"/>
      <w:contextualSpacing/>
    </w:pPr>
  </w:style>
  <w:style w:type="paragraph" w:customStyle="1" w:styleId="1">
    <w:name w:val="Παράγραφος λίστας1"/>
    <w:basedOn w:val="Normal"/>
    <w:rsid w:val="00025858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paragraph" w:styleId="a7">
    <w:name w:val="List Paragraph"/>
    <w:basedOn w:val="a"/>
    <w:uiPriority w:val="34"/>
    <w:qFormat/>
    <w:rsid w:val="007E7F0A"/>
    <w:pPr>
      <w:ind w:left="720"/>
      <w:contextualSpacing/>
    </w:pPr>
  </w:style>
  <w:style w:type="paragraph" w:customStyle="1" w:styleId="10">
    <w:name w:val="Παράγραφος λίστας1"/>
    <w:basedOn w:val="a"/>
    <w:rsid w:val="00025858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7D3E2-C804-4AEB-842A-869BD8C9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740</Characters>
  <Application>Microsoft Office Word</Application>
  <DocSecurity>0</DocSecurity>
  <Lines>29</Lines>
  <Paragraphs>18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p.kontomina</cp:lastModifiedBy>
  <cp:revision>2</cp:revision>
  <cp:lastPrinted>2014-03-17T10:35:00Z</cp:lastPrinted>
  <dcterms:created xsi:type="dcterms:W3CDTF">2014-04-30T11:07:00Z</dcterms:created>
  <dcterms:modified xsi:type="dcterms:W3CDTF">2014-04-30T11:07:00Z</dcterms:modified>
</cp:coreProperties>
</file>